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妇产中心建设项目设计服务项目</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（2025）FW004</w:t>
      </w: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妇产中心建设项目设计服务项目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2556FBC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妇产中心建设项目设计服务项目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b/>
          <w:bCs/>
          <w:sz w:val="32"/>
          <w:szCs w:val="32"/>
          <w:lang w:val="en-US" w:eastAsia="zh-CN"/>
        </w:rPr>
        <w:t>二、</w:t>
      </w:r>
      <w:r>
        <w:rPr>
          <w:rFonts w:hint="eastAsia" w:ascii="黑体" w:hAnsi="黑体" w:eastAsia="黑体" w:cs="黑体"/>
          <w:sz w:val="32"/>
          <w:szCs w:val="32"/>
          <w:lang w:eastAsia="zh-CN"/>
        </w:rPr>
        <w:t>项目编号</w:t>
      </w:r>
    </w:p>
    <w:p w14:paraId="35E8A60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RMYY（2025）FW004</w:t>
      </w:r>
    </w:p>
    <w:p w14:paraId="7D17B510">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w:t>
            </w:r>
            <w:r>
              <w:rPr>
                <w:rFonts w:hint="eastAsia" w:ascii="Times New Roman" w:hAnsi="Times New Roman" w:eastAsia="仿宋_GB2312" w:cs="Times New Roman"/>
                <w:sz w:val="28"/>
                <w:szCs w:val="28"/>
                <w:lang w:val="en-US" w:eastAsia="zh-CN"/>
              </w:rPr>
              <w:t>建筑行业</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建筑工程</w:t>
            </w:r>
            <w:r>
              <w:rPr>
                <w:rFonts w:hint="eastAsia" w:ascii="Times New Roman" w:hAnsi="Times New Roman" w:eastAsia="仿宋_GB2312" w:cs="Times New Roman"/>
                <w:color w:val="auto"/>
                <w:sz w:val="28"/>
                <w:szCs w:val="28"/>
                <w:lang w:val="en-US" w:eastAsia="zh-CN"/>
              </w:rPr>
              <w:t>）乙级及以上</w:t>
            </w:r>
            <w:r>
              <w:rPr>
                <w:rFonts w:hint="default" w:ascii="Times New Roman" w:hAnsi="Times New Roman" w:eastAsia="仿宋_GB2312" w:cs="Times New Roman"/>
                <w:color w:val="auto"/>
                <w:sz w:val="28"/>
                <w:szCs w:val="28"/>
                <w:lang w:val="en-US" w:eastAsia="zh-CN"/>
              </w:rPr>
              <w:t>资质</w:t>
            </w:r>
            <w:r>
              <w:rPr>
                <w:rFonts w:hint="eastAsia" w:ascii="Times New Roman" w:hAnsi="Times New Roman" w:eastAsia="仿宋_GB2312" w:cs="Times New Roman"/>
                <w:color w:val="auto"/>
                <w:sz w:val="28"/>
                <w:szCs w:val="28"/>
                <w:lang w:val="en-US" w:eastAsia="zh-CN"/>
              </w:rPr>
              <w:t>。</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设计内容</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完成妇产中心建设项目所需设计服务及造价咨询服务（概预算编制、清单编制），包括：容灾机房建设、高压增容、设备机房屋面防水等。</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潜在供应商应充分踏勘我院现场，充分了解工程所需服务内容后进行报价。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color w:val="FF0000"/>
          <w:sz w:val="32"/>
          <w:szCs w:val="32"/>
          <w:lang w:val="en-US" w:eastAsia="zh-CN"/>
        </w:rPr>
        <w:t>25天</w:t>
      </w:r>
      <w:r>
        <w:rPr>
          <w:rFonts w:hint="default" w:ascii="Times New Roman" w:hAnsi="Times New Roman" w:eastAsia="仿宋_GB2312" w:cs="Times New Roman"/>
          <w:color w:val="FF0000"/>
          <w:sz w:val="32"/>
          <w:szCs w:val="32"/>
          <w:lang w:eastAsia="zh-CN"/>
        </w:rPr>
        <w:t>。</w:t>
      </w:r>
    </w:p>
    <w:p w14:paraId="29AB509A">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截止到2025年11月23日上午11：00</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3.项目负责人执业资格证书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5A5386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6"/>
          <w:rFonts w:hint="eastAsia" w:ascii="Times New Roman" w:hAnsi="Times New Roman" w:eastAsia="仿宋_GB2312" w:cs="Times New Roman"/>
          <w:sz w:val="32"/>
          <w:szCs w:val="32"/>
          <w:lang w:val="en-US" w:eastAsia="zh-CN"/>
        </w:rPr>
        <w:t>报名文件盖章签字后扫描PDF发送至</w:t>
      </w:r>
      <w:r>
        <w:rPr>
          <w:rStyle w:val="16"/>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，PDF命名格式为：单位简称+项目名+联系方式，如：</w:t>
      </w:r>
      <w:r>
        <w:rPr>
          <w:rFonts w:hint="eastAsia" w:ascii="Times New Roman" w:hAnsi="Times New Roman" w:eastAsia="仿宋_GB2312" w:cs="Times New Roman"/>
          <w:color w:val="FF0000"/>
          <w:sz w:val="32"/>
          <w:szCs w:val="32"/>
          <w:lang w:val="en-US" w:eastAsia="zh-CN"/>
        </w:rPr>
        <w:t>黑龙江ABC-XX项目报名文件。</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69789CC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1197E50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43E8905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至2025年11月23日上午11：00</w:t>
      </w:r>
    </w:p>
    <w:p w14:paraId="76C1BE37">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01EF81D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bookmarkStart w:id="0" w:name="_GoBack"/>
      <w:bookmarkEnd w:id="0"/>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01BAC4B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3C06E8E">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069BB22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妇产中心建设项目设计服务项目，建筑安装费总投资约500万元。项目概况为：完成妇产中心建设项目所需设计服务及造价咨询服务（概预算编制、清单编制），包括：容灾机房建设、高压增容、设备机房屋面防水等。</w:t>
      </w:r>
      <w:r>
        <w:rPr>
          <w:rFonts w:hint="eastAsia" w:ascii="仿宋_GB2312" w:hAnsi="仿宋_GB2312" w:eastAsia="仿宋_GB2312" w:cs="仿宋_GB2312"/>
          <w:color w:val="auto"/>
          <w:sz w:val="32"/>
          <w:szCs w:val="32"/>
          <w:lang w:val="en-US" w:eastAsia="zh-CN"/>
        </w:rPr>
        <w:t>详细建设内容请供应商现场踏勘并详细阅读工程量清单后编制报名文件。</w:t>
      </w:r>
    </w:p>
    <w:p w14:paraId="1937807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7903D00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7579CAC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3AD2D86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55E268F9">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2CFFC1E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50060A3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09D0DA29">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6145947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7FB1A412">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RMYY（2025）FW004</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大庆市人民医院</w:t>
            </w:r>
            <w:r>
              <w:rPr>
                <w:rFonts w:hint="eastAsia" w:ascii="Times New Roman" w:hAnsi="Times New Roman" w:eastAsia="仿宋_GB2312" w:cs="Times New Roman"/>
                <w:sz w:val="28"/>
                <w:szCs w:val="28"/>
                <w:lang w:val="en-US" w:eastAsia="zh-CN"/>
              </w:rPr>
              <w:t>妇产中心建设项目设计服务项目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default" w:ascii="Times New Roman" w:hAnsi="Times New Roman" w:eastAsia="仿宋_GB2312" w:cs="Times New Roman"/>
                <w:color w:val="FF0000"/>
                <w:sz w:val="28"/>
                <w:szCs w:val="28"/>
                <w:lang w:val="en-US" w:eastAsia="zh-CN"/>
              </w:rPr>
              <w:t>设计服务及造价咨询服务</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否</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控制费率</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bCs/>
                <w:color w:val="FF0000"/>
                <w:sz w:val="28"/>
                <w:szCs w:val="28"/>
                <w:lang w:val="en-US" w:eastAsia="zh-CN"/>
              </w:rPr>
              <w:t>2.63%，服务费上限98000元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潜在供应商应充分踏勘我院现场，充分了解工程所需服务内容后进行报价，报价含设计费及造价咨询服务费（概预算编制、清单编制）</w:t>
            </w:r>
            <w:r>
              <w:rPr>
                <w:rFonts w:hint="eastAsia" w:ascii="Times New Roman" w:hAnsi="Times New Roman" w:eastAsia="仿宋_GB2312" w:cs="Times New Roman"/>
                <w:sz w:val="32"/>
                <w:szCs w:val="32"/>
                <w:lang w:val="en-US" w:eastAsia="zh-CN"/>
              </w:rPr>
              <w:t>。</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成交人在规定的时限内不签订合同。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1126D1"/>
    <w:rsid w:val="066B1E31"/>
    <w:rsid w:val="0683733C"/>
    <w:rsid w:val="06FC6602"/>
    <w:rsid w:val="08036A6B"/>
    <w:rsid w:val="082526D2"/>
    <w:rsid w:val="08FD064A"/>
    <w:rsid w:val="0DF00CF5"/>
    <w:rsid w:val="0F3E41EC"/>
    <w:rsid w:val="0FC1316D"/>
    <w:rsid w:val="0FE6024B"/>
    <w:rsid w:val="160074F4"/>
    <w:rsid w:val="1922124B"/>
    <w:rsid w:val="1EB05FBE"/>
    <w:rsid w:val="1EE86942"/>
    <w:rsid w:val="1F84033C"/>
    <w:rsid w:val="220B1CB9"/>
    <w:rsid w:val="22FB29BA"/>
    <w:rsid w:val="252164CC"/>
    <w:rsid w:val="260222B5"/>
    <w:rsid w:val="28CE656F"/>
    <w:rsid w:val="2A996AF7"/>
    <w:rsid w:val="2D0F48C6"/>
    <w:rsid w:val="2D63139B"/>
    <w:rsid w:val="2E153E2E"/>
    <w:rsid w:val="2E5B4802"/>
    <w:rsid w:val="310B785D"/>
    <w:rsid w:val="31181CFC"/>
    <w:rsid w:val="31E87920"/>
    <w:rsid w:val="346F7A65"/>
    <w:rsid w:val="348B0A3D"/>
    <w:rsid w:val="367D688E"/>
    <w:rsid w:val="37CE2587"/>
    <w:rsid w:val="37ED5C91"/>
    <w:rsid w:val="38D13A7E"/>
    <w:rsid w:val="3AAE7E97"/>
    <w:rsid w:val="3AB437AB"/>
    <w:rsid w:val="3C23441B"/>
    <w:rsid w:val="40F31222"/>
    <w:rsid w:val="475F4D15"/>
    <w:rsid w:val="484619CC"/>
    <w:rsid w:val="499A0771"/>
    <w:rsid w:val="4B151671"/>
    <w:rsid w:val="4C275F88"/>
    <w:rsid w:val="4CF972EA"/>
    <w:rsid w:val="4E65437B"/>
    <w:rsid w:val="4E8837D3"/>
    <w:rsid w:val="515E7792"/>
    <w:rsid w:val="53B86CFB"/>
    <w:rsid w:val="55BD336C"/>
    <w:rsid w:val="566600CC"/>
    <w:rsid w:val="5A0023E5"/>
    <w:rsid w:val="5E3F24E3"/>
    <w:rsid w:val="5EA64D4E"/>
    <w:rsid w:val="5F3122AB"/>
    <w:rsid w:val="636522D0"/>
    <w:rsid w:val="64450336"/>
    <w:rsid w:val="649E1287"/>
    <w:rsid w:val="69A240FF"/>
    <w:rsid w:val="6ADA21E2"/>
    <w:rsid w:val="6B2A6CBD"/>
    <w:rsid w:val="6BE77F34"/>
    <w:rsid w:val="6C56169F"/>
    <w:rsid w:val="6D277AC2"/>
    <w:rsid w:val="6D4F0278"/>
    <w:rsid w:val="6EE75DB6"/>
    <w:rsid w:val="6F117091"/>
    <w:rsid w:val="754A5976"/>
    <w:rsid w:val="75CF560B"/>
    <w:rsid w:val="76042A52"/>
    <w:rsid w:val="761E0A59"/>
    <w:rsid w:val="79AF3739"/>
    <w:rsid w:val="7A7E0956"/>
    <w:rsid w:val="7AF443C1"/>
    <w:rsid w:val="7B13273C"/>
    <w:rsid w:val="7D5B7478"/>
    <w:rsid w:val="7E385F9F"/>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1446</Words>
  <Characters>1557</Characters>
  <Lines>197</Lines>
  <Paragraphs>55</Paragraphs>
  <TotalTime>0</TotalTime>
  <ScaleCrop>false</ScaleCrop>
  <LinksUpToDate>false</LinksUpToDate>
  <CharactersWithSpaces>1591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2025-11-20T02:47:17Z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B917646C12AE4B70A854963FFD2F62D5_13</vt:lpwstr>
  </property>
  <property fmtid="{D5CDD505-2E9C-101B-9397-08002B2CF9AE}" pid="4" name="KSOTemplateDocerSaveRecord">
    <vt:lpwstr>eyJoZGlkIjoiMjA2Njc3OGRmMWYyMTA2YWZlOWM5NmI5OGIzYTY0M2QiLCJ1c2VySWQiOiI5ODQ2MzYxODEifQ==</vt:lpwstr>
  </property>
</Properties>
</file>